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7253" w14:textId="77777777" w:rsidR="0032718A" w:rsidRPr="00BC1924" w:rsidRDefault="007512AE" w:rsidP="00BC19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Hlk155724399"/>
      <w:r w:rsidRPr="00BC1924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ADVANTAGES OF GAME-BASED LEARNING IN THE ENGLISH     LESSONS</w:t>
      </w:r>
    </w:p>
    <w:p w14:paraId="40DF9AE4" w14:textId="77777777" w:rsidR="007512AE" w:rsidRDefault="007512AE" w:rsidP="00BC192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Sodiqova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senior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lecturer ,KSPI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Z.Xudoynazarova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student </w:t>
      </w:r>
    </w:p>
    <w:p w14:paraId="5D45F445" w14:textId="77777777" w:rsidR="007512AE" w:rsidRPr="00BC1924" w:rsidRDefault="007512AE" w:rsidP="00BC19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C192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Abstract </w:t>
      </w:r>
    </w:p>
    <w:p w14:paraId="6939A148" w14:textId="77777777" w:rsidR="00BC1924" w:rsidRDefault="007512AE" w:rsidP="00BC19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According to the</w:t>
      </w:r>
      <w:r w:rsidRPr="001D53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significant role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of games in education, game-based learning </w:t>
      </w:r>
      <w:r w:rsidRPr="001D53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platforms offer interactive and engaging learning experiences for both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students and teachers. The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article </w:t>
      </w:r>
      <w:r w:rsidRPr="001D53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aims</w:t>
      </w:r>
      <w:proofErr w:type="gramEnd"/>
      <w:r w:rsidRPr="001D53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introduce  some game-based platforms, their</w:t>
      </w:r>
      <w:r w:rsidRPr="001D53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us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age patterns in </w:t>
      </w:r>
      <w:r w:rsidRPr="001D53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English language learning and teaching.</w:t>
      </w:r>
    </w:p>
    <w:p w14:paraId="50A73BA2" w14:textId="2952D171" w:rsidR="007512AE" w:rsidRDefault="007512AE" w:rsidP="00BC19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BC192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Key words: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learning platform, Word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Wall ,Kahoot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="0091635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interactive, games.</w:t>
      </w:r>
    </w:p>
    <w:p w14:paraId="3AA79E74" w14:textId="77777777" w:rsidR="00916359" w:rsidRPr="00BC1924" w:rsidRDefault="00916359" w:rsidP="00BC19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C192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Аннотация</w:t>
      </w:r>
    </w:p>
    <w:p w14:paraId="4B76917F" w14:textId="77777777" w:rsidR="00916359" w:rsidRPr="00916359" w:rsidRDefault="00916359" w:rsidP="00BC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91635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Учитывая значительную роль игр в образовании, игровые обучающие платформы предлагают интерактивный и увлекательный опыт обучения как для учащихся, так и для учителей. Целью статьи является представление некоторых игровых платформ и моделей их использования в изучении и преподавании английского языка.</w:t>
      </w:r>
    </w:p>
    <w:p w14:paraId="1EB8884F" w14:textId="77777777" w:rsidR="00916359" w:rsidRDefault="00916359" w:rsidP="00BC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BC1924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Ключевые слова:</w:t>
      </w:r>
      <w:r w:rsidRPr="0091635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обучающая платформа, Word Wall, </w:t>
      </w:r>
      <w:proofErr w:type="spellStart"/>
      <w:r w:rsidRPr="0091635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Kahoot</w:t>
      </w:r>
      <w:proofErr w:type="spellEnd"/>
      <w:r w:rsidRPr="0091635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, интерактив, игры.</w:t>
      </w:r>
    </w:p>
    <w:p w14:paraId="28520A01" w14:textId="77777777" w:rsidR="00916359" w:rsidRPr="00BC1924" w:rsidRDefault="00916359" w:rsidP="00BC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</w:pPr>
      <w:proofErr w:type="spellStart"/>
      <w:r w:rsidRPr="00BC1924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Annotatsiya</w:t>
      </w:r>
      <w:proofErr w:type="spellEnd"/>
      <w:r w:rsidRPr="00BC1924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 xml:space="preserve"> </w:t>
      </w:r>
    </w:p>
    <w:p w14:paraId="6E5690E4" w14:textId="77777777" w:rsidR="00916359" w:rsidRPr="00BC1924" w:rsidRDefault="00916359" w:rsidP="00BC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Ta</w:t>
      </w:r>
      <w:r w:rsidRPr="0091635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lim</w:t>
      </w:r>
      <w:proofErr w:type="spellEnd"/>
      <w:r w:rsidRPr="0091635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berishga</w:t>
      </w:r>
      <w:proofErr w:type="spellEnd"/>
      <w:r w:rsidRPr="0091635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asoslangan</w:t>
      </w:r>
      <w:proofErr w:type="spellEnd"/>
      <w:r w:rsidRPr="0091635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o</w:t>
      </w:r>
      <w:r w:rsidRPr="0091635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yin</w:t>
      </w:r>
      <w:r w:rsidRPr="0091635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platformalari</w:t>
      </w:r>
      <w:proofErr w:type="spellEnd"/>
      <w:r w:rsidRPr="0091635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ingliz</w:t>
      </w:r>
      <w:proofErr w:type="spellEnd"/>
      <w:proofErr w:type="gramEnd"/>
      <w:r w:rsidRPr="0091635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tilini</w:t>
      </w:r>
      <w:proofErr w:type="spellEnd"/>
      <w:r w:rsidRPr="0091635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o</w:t>
      </w:r>
      <w:r w:rsidRPr="0091635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rgatish</w:t>
      </w:r>
      <w:proofErr w:type="spellEnd"/>
      <w:r w:rsidRPr="0091635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va</w:t>
      </w:r>
      <w:proofErr w:type="spellEnd"/>
      <w:r w:rsidRPr="0091635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o</w:t>
      </w:r>
      <w:r w:rsidRPr="0091635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rganishda</w:t>
      </w:r>
      <w:proofErr w:type="spellEnd"/>
      <w:r w:rsidRPr="0091635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interaktiv</w:t>
      </w:r>
      <w:proofErr w:type="spellEnd"/>
      <w:r w:rsidRPr="0091635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va</w:t>
      </w:r>
      <w:proofErr w:type="spellEnd"/>
      <w:r w:rsidRPr="0091635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qiziqarliligi</w:t>
      </w:r>
      <w:proofErr w:type="spellEnd"/>
      <w:r w:rsidRPr="0091635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bilan</w:t>
      </w:r>
      <w:proofErr w:type="spellEnd"/>
      <w:r w:rsidRPr="0091635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alohida</w:t>
      </w:r>
      <w:proofErr w:type="spellEnd"/>
      <w:r w:rsidRPr="0091635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ahamiyatga</w:t>
      </w:r>
      <w:proofErr w:type="spellEnd"/>
      <w:r w:rsidRPr="0091635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ega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Ushbu</w:t>
      </w:r>
      <w:proofErr w:type="spellEnd"/>
      <w:r w:rsidRPr="0091635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maqolada</w:t>
      </w:r>
      <w:proofErr w:type="spellEnd"/>
      <w:r w:rsidRPr="0091635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ingliz</w:t>
      </w:r>
      <w:proofErr w:type="spellEnd"/>
      <w:r w:rsidRPr="0091635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tilini</w:t>
      </w:r>
      <w:proofErr w:type="spellEnd"/>
      <w:r w:rsidRPr="0091635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o</w:t>
      </w:r>
      <w:r w:rsidRPr="0091635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rgatishda</w:t>
      </w:r>
      <w:proofErr w:type="spellEnd"/>
      <w:r w:rsidRPr="0091635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o</w:t>
      </w:r>
      <w:r w:rsidRPr="0091635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yin</w:t>
      </w:r>
      <w:r w:rsidRPr="0091635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platformalari</w:t>
      </w:r>
      <w:proofErr w:type="spellEnd"/>
      <w:r w:rsidRPr="0091635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va</w:t>
      </w:r>
      <w:proofErr w:type="spellEnd"/>
      <w:r w:rsidRPr="0091635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ulardan</w:t>
      </w:r>
      <w:proofErr w:type="spellEnd"/>
      <w:r w:rsidRPr="0091635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samarali</w:t>
      </w:r>
      <w:proofErr w:type="spellEnd"/>
      <w:r w:rsidRPr="0091635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foydalanish</w:t>
      </w:r>
      <w:proofErr w:type="spellEnd"/>
      <w:r w:rsidRPr="0091635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haqida</w:t>
      </w:r>
      <w:proofErr w:type="spellEnd"/>
      <w:r w:rsidRPr="0091635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ma</w:t>
      </w:r>
      <w:r w:rsidRPr="0091635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lumotlar</w:t>
      </w:r>
      <w:proofErr w:type="spellEnd"/>
      <w:r w:rsidRPr="0091635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keltirilgan</w:t>
      </w:r>
      <w:proofErr w:type="spellEnd"/>
      <w:r w:rsidRPr="0091635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</w:t>
      </w:r>
    </w:p>
    <w:p w14:paraId="0A017471" w14:textId="77777777" w:rsidR="00916359" w:rsidRDefault="00916359" w:rsidP="00BC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</w:pPr>
      <w:proofErr w:type="spellStart"/>
      <w:r w:rsidRPr="00BC1924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ru-RU"/>
        </w:rPr>
        <w:t>Tayanch</w:t>
      </w:r>
      <w:proofErr w:type="spellEnd"/>
      <w:r w:rsidRPr="00BC1924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ru-RU"/>
        </w:rPr>
        <w:t xml:space="preserve"> </w:t>
      </w:r>
      <w:proofErr w:type="spellStart"/>
      <w:r w:rsidRPr="00BC1924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ru-RU"/>
        </w:rPr>
        <w:t>tushunchalar</w:t>
      </w:r>
      <w:proofErr w:type="spellEnd"/>
      <w:r w:rsidRPr="00BC1924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ru-RU"/>
        </w:rPr>
        <w:t>: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ta’lim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beruvchi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platforma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 xml:space="preserve"> Word Wall, Kahoot ,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interaktiv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ru-RU"/>
        </w:rPr>
        <w:t>o’yinlar</w:t>
      </w:r>
      <w:proofErr w:type="spellEnd"/>
    </w:p>
    <w:p w14:paraId="74DCBF08" w14:textId="77777777" w:rsidR="00E30D5F" w:rsidRDefault="00E30D5F" w:rsidP="00BC192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53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English language, being a global lingua franca, holds a prominent position in education worldwide. Consequently, the effective teaching and learning of English have become a priority for educators and learners alike. Game-based learning platforms offer a unique approach to English language education by providing an interactive and enjoyable learning environment that fosters collaboration, critical thinking, and problem-solving skills.</w:t>
      </w:r>
    </w:p>
    <w:p w14:paraId="539987A6" w14:textId="77777777" w:rsidR="003B4C44" w:rsidRDefault="00E30D5F" w:rsidP="00BC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D53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>By combining gaming elements with educational content, these platforms have the potential to enhance the learning process, increase motivation, and improve learning outcomes</w:t>
      </w:r>
      <w:r w:rsidR="003B4C4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14:paraId="43F5BAF4" w14:textId="77777777" w:rsidR="003B4C44" w:rsidRPr="001D5397" w:rsidRDefault="003B4C44" w:rsidP="00BC192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6AB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Kahoot </w:t>
      </w:r>
      <w:r w:rsidRPr="001D5397">
        <w:rPr>
          <w:rFonts w:ascii="Times New Roman" w:hAnsi="Times New Roman" w:cs="Times New Roman"/>
          <w:sz w:val="28"/>
          <w:szCs w:val="28"/>
          <w:lang w:val="en-US"/>
        </w:rPr>
        <w:t xml:space="preserve">is an interactive game-based learning platform that enables teachers to create quizzes, surveys, and games for their students. It has become increasingly popular for teaching English due to its engaging and interactive features. </w:t>
      </w:r>
      <w:r w:rsidRPr="00266AB5">
        <w:rPr>
          <w:rFonts w:ascii="Times New Roman" w:hAnsi="Times New Roman" w:cs="Times New Roman"/>
          <w:i/>
          <w:iCs/>
          <w:sz w:val="28"/>
          <w:szCs w:val="28"/>
          <w:lang w:val="en-US"/>
        </w:rPr>
        <w:t>Kahoot</w:t>
      </w:r>
      <w:r w:rsidRPr="001D5397">
        <w:rPr>
          <w:rFonts w:ascii="Times New Roman" w:hAnsi="Times New Roman" w:cs="Times New Roman"/>
          <w:sz w:val="28"/>
          <w:szCs w:val="28"/>
          <w:lang w:val="en-US"/>
        </w:rPr>
        <w:t xml:space="preserve"> allows teachers to customize their quizzes and games, making learning more personalized and engaging. Moreover, </w:t>
      </w:r>
      <w:r w:rsidRPr="00266AB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Kahoot </w:t>
      </w:r>
      <w:r w:rsidRPr="001D5397">
        <w:rPr>
          <w:rFonts w:ascii="Times New Roman" w:hAnsi="Times New Roman" w:cs="Times New Roman"/>
          <w:sz w:val="28"/>
          <w:szCs w:val="28"/>
          <w:lang w:val="en-US"/>
        </w:rPr>
        <w:t>enables students to work collaboratively and compete with each other, making the learning experience more enjoyable.</w:t>
      </w:r>
    </w:p>
    <w:p w14:paraId="4511FFB4" w14:textId="77777777" w:rsidR="003B4C44" w:rsidRPr="001D5397" w:rsidRDefault="003B4C44" w:rsidP="00BC1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According</w:t>
      </w:r>
      <w:r w:rsidR="001F0763">
        <w:rPr>
          <w:rFonts w:ascii="Times New Roman" w:hAnsi="Times New Roman" w:cs="Times New Roman"/>
          <w:sz w:val="28"/>
          <w:szCs w:val="28"/>
          <w:lang w:val="en-US"/>
        </w:rPr>
        <w:t xml:space="preserve"> to the research of Ahmad </w:t>
      </w:r>
      <w:proofErr w:type="spellStart"/>
      <w:r w:rsidR="001F0763">
        <w:rPr>
          <w:rFonts w:ascii="Times New Roman" w:hAnsi="Times New Roman" w:cs="Times New Roman"/>
          <w:sz w:val="28"/>
          <w:szCs w:val="28"/>
          <w:lang w:val="en-US"/>
        </w:rPr>
        <w:t>Ghazy</w:t>
      </w:r>
      <w:proofErr w:type="spellEnd"/>
      <w:r w:rsidR="001F07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 w:rsidRPr="001D53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6AB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Kahoot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“ </w:t>
      </w:r>
      <w:r w:rsidRPr="00266AB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D5397">
        <w:rPr>
          <w:rFonts w:ascii="Times New Roman" w:hAnsi="Times New Roman" w:cs="Times New Roman"/>
          <w:sz w:val="28"/>
          <w:szCs w:val="28"/>
          <w:lang w:val="en-US"/>
        </w:rPr>
        <w:t>s an effective tool for enhancing student engagement, motivation, and learning outcome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in English language learning  and </w:t>
      </w:r>
      <w:r w:rsidRPr="001D5397">
        <w:rPr>
          <w:rFonts w:ascii="Times New Roman" w:hAnsi="Times New Roman" w:cs="Times New Roman"/>
          <w:sz w:val="28"/>
          <w:szCs w:val="28"/>
          <w:lang w:val="en-US"/>
        </w:rPr>
        <w:t>had a positive impact on students' English language proficiency and motivation.</w:t>
      </w:r>
      <w:r w:rsidRPr="00E812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AC13DF" w:rsidRPr="00E812F0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en-US"/>
        </w:rPr>
        <w:t>Kahoot</w:t>
      </w:r>
      <w:r w:rsidR="00E812F0" w:rsidRPr="00E812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E812F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C13DF" w:rsidRPr="00AC13D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is</w:t>
      </w:r>
      <w:proofErr w:type="gramEnd"/>
      <w:r w:rsidR="00AC13DF" w:rsidRPr="00AC13D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game-based learning platform that brings engagement and fun to 1+ billion players every year at school, at work, and at home.</w:t>
      </w:r>
      <w:r w:rsidR="00AC13DF" w:rsidRPr="00AC13D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1D5397"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5397">
        <w:rPr>
          <w:rFonts w:ascii="Times New Roman" w:hAnsi="Times New Roman" w:cs="Times New Roman"/>
          <w:sz w:val="28"/>
          <w:szCs w:val="28"/>
          <w:lang w:val="en-US"/>
        </w:rPr>
        <w:t>wall is an interactive game-based learning platform that enables teachers to create quizzes, games, and puzzles for their students. Word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5397">
        <w:rPr>
          <w:rFonts w:ascii="Times New Roman" w:hAnsi="Times New Roman" w:cs="Times New Roman"/>
          <w:sz w:val="28"/>
          <w:szCs w:val="28"/>
          <w:lang w:val="en-US"/>
        </w:rPr>
        <w:t>wall's customizable templates enable teachers to create personalized quizzes, making learning more engaging.</w:t>
      </w:r>
    </w:p>
    <w:p w14:paraId="5E8B66CB" w14:textId="77777777" w:rsidR="008B61AE" w:rsidRDefault="003B4C44" w:rsidP="00BC192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D5397">
        <w:rPr>
          <w:rFonts w:ascii="Times New Roman" w:hAnsi="Times New Roman" w:cs="Times New Roman"/>
          <w:sz w:val="28"/>
          <w:szCs w:val="28"/>
          <w:lang w:val="en-US"/>
        </w:rPr>
        <w:t xml:space="preserve">Studies have shown that </w:t>
      </w:r>
      <w:proofErr w:type="spellStart"/>
      <w:r w:rsidRPr="001D5397">
        <w:rPr>
          <w:rFonts w:ascii="Times New Roman" w:hAnsi="Times New Roman" w:cs="Times New Roman"/>
          <w:sz w:val="28"/>
          <w:szCs w:val="28"/>
          <w:lang w:val="en-US"/>
        </w:rPr>
        <w:t>Wordwall</w:t>
      </w:r>
      <w:proofErr w:type="spellEnd"/>
      <w:r w:rsidRPr="001D5397">
        <w:rPr>
          <w:rFonts w:ascii="Times New Roman" w:hAnsi="Times New Roman" w:cs="Times New Roman"/>
          <w:sz w:val="28"/>
          <w:szCs w:val="28"/>
          <w:lang w:val="en-US"/>
        </w:rPr>
        <w:t xml:space="preserve"> is an effective tool in enhancing students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1D5397">
        <w:rPr>
          <w:rFonts w:ascii="Times New Roman" w:hAnsi="Times New Roman" w:cs="Times New Roman"/>
          <w:sz w:val="28"/>
          <w:szCs w:val="28"/>
          <w:lang w:val="en-US"/>
        </w:rPr>
        <w:t xml:space="preserve"> English language learning </w:t>
      </w:r>
      <w:proofErr w:type="gramStart"/>
      <w:r w:rsidRPr="001D5397">
        <w:rPr>
          <w:rFonts w:ascii="Times New Roman" w:hAnsi="Times New Roman" w:cs="Times New Roman"/>
          <w:sz w:val="28"/>
          <w:szCs w:val="28"/>
          <w:lang w:val="en-US"/>
        </w:rPr>
        <w:t>outcomes</w:t>
      </w:r>
      <w:r w:rsidR="001F07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793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5D7935">
        <w:rPr>
          <w:rFonts w:ascii="Times New Roman" w:hAnsi="Times New Roman" w:cs="Times New Roman"/>
          <w:sz w:val="28"/>
          <w:szCs w:val="28"/>
          <w:lang w:val="en-US"/>
        </w:rPr>
        <w:t xml:space="preserve"> According to </w:t>
      </w:r>
      <w:proofErr w:type="gramStart"/>
      <w:r w:rsidR="00F9080E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E812F0">
        <w:rPr>
          <w:rFonts w:ascii="Times New Roman" w:hAnsi="Times New Roman" w:cs="Times New Roman"/>
          <w:sz w:val="28"/>
          <w:szCs w:val="28"/>
          <w:lang w:val="en-US"/>
        </w:rPr>
        <w:t xml:space="preserve"> r</w:t>
      </w:r>
      <w:r w:rsidR="00F9080E">
        <w:rPr>
          <w:rFonts w:ascii="Times New Roman" w:hAnsi="Times New Roman" w:cs="Times New Roman"/>
          <w:sz w:val="28"/>
          <w:szCs w:val="28"/>
          <w:lang w:val="en-US"/>
        </w:rPr>
        <w:t>esearch</w:t>
      </w:r>
      <w:proofErr w:type="gramEnd"/>
      <w:r w:rsidR="00F9080E">
        <w:rPr>
          <w:rFonts w:ascii="Times New Roman" w:hAnsi="Times New Roman" w:cs="Times New Roman"/>
          <w:sz w:val="28"/>
          <w:szCs w:val="28"/>
          <w:lang w:val="en-US"/>
        </w:rPr>
        <w:t xml:space="preserve"> it was </w:t>
      </w:r>
      <w:r w:rsidRPr="001D5397">
        <w:rPr>
          <w:rFonts w:ascii="Times New Roman" w:hAnsi="Times New Roman" w:cs="Times New Roman"/>
          <w:sz w:val="28"/>
          <w:szCs w:val="28"/>
          <w:lang w:val="en-US"/>
        </w:rPr>
        <w:t xml:space="preserve"> found that </w:t>
      </w:r>
      <w:proofErr w:type="spellStart"/>
      <w:r w:rsidRPr="001D5397">
        <w:rPr>
          <w:rFonts w:ascii="Times New Roman" w:hAnsi="Times New Roman" w:cs="Times New Roman"/>
          <w:sz w:val="28"/>
          <w:szCs w:val="28"/>
          <w:lang w:val="en-US"/>
        </w:rPr>
        <w:t>Wordwall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1D5397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1D5397">
        <w:rPr>
          <w:rFonts w:ascii="Times New Roman" w:hAnsi="Times New Roman" w:cs="Times New Roman"/>
          <w:sz w:val="28"/>
          <w:szCs w:val="28"/>
          <w:lang w:val="en-US"/>
        </w:rPr>
        <w:t xml:space="preserve"> gamification features were effective in enhancing students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1D5397">
        <w:rPr>
          <w:rFonts w:ascii="Times New Roman" w:hAnsi="Times New Roman" w:cs="Times New Roman"/>
          <w:sz w:val="28"/>
          <w:szCs w:val="28"/>
          <w:lang w:val="en-US"/>
        </w:rPr>
        <w:t xml:space="preserve"> Engl</w:t>
      </w:r>
      <w:r w:rsidR="00AC13DF">
        <w:rPr>
          <w:rFonts w:ascii="Times New Roman" w:hAnsi="Times New Roman" w:cs="Times New Roman"/>
          <w:sz w:val="28"/>
          <w:szCs w:val="28"/>
          <w:lang w:val="en-US"/>
        </w:rPr>
        <w:t xml:space="preserve">ish language learning </w:t>
      </w:r>
      <w:proofErr w:type="spellStart"/>
      <w:r w:rsidR="00AC13DF">
        <w:rPr>
          <w:rFonts w:ascii="Times New Roman" w:hAnsi="Times New Roman" w:cs="Times New Roman"/>
          <w:sz w:val="28"/>
          <w:szCs w:val="28"/>
          <w:lang w:val="en-US"/>
        </w:rPr>
        <w:t>outcomes.</w:t>
      </w:r>
      <w:r w:rsidRPr="001D5397">
        <w:rPr>
          <w:rFonts w:ascii="Times New Roman" w:hAnsi="Times New Roman" w:cs="Times New Roman"/>
          <w:sz w:val="28"/>
          <w:szCs w:val="28"/>
          <w:lang w:val="en-US"/>
        </w:rPr>
        <w:t>Moreover</w:t>
      </w:r>
      <w:proofErr w:type="spellEnd"/>
      <w:r w:rsidRPr="001D539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D5397">
        <w:rPr>
          <w:rFonts w:ascii="Times New Roman" w:hAnsi="Times New Roman" w:cs="Times New Roman"/>
          <w:sz w:val="28"/>
          <w:szCs w:val="28"/>
          <w:lang w:val="en-US"/>
        </w:rPr>
        <w:t>Wordwall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1D5397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1D5397">
        <w:rPr>
          <w:rFonts w:ascii="Times New Roman" w:hAnsi="Times New Roman" w:cs="Times New Roman"/>
          <w:sz w:val="28"/>
          <w:szCs w:val="28"/>
          <w:lang w:val="en-US"/>
        </w:rPr>
        <w:t xml:space="preserve"> customizable templates were found to be engaging and personalized</w:t>
      </w:r>
      <w:r w:rsidR="00AC13D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4F361C0" w14:textId="77777777" w:rsidR="006A1125" w:rsidRDefault="008B61AE" w:rsidP="00BC192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Kahoot </w:t>
      </w:r>
      <w:r w:rsidRPr="008B61A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 is</w:t>
      </w:r>
      <w:proofErr w:type="gramEnd"/>
      <w:r w:rsidRPr="008B61A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a free student-response tool for administering quizzes, facilitating discussions, and collecting survey data. It is a game-based classroom response system played in real time.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It is very useful for revising the information or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testing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checking comprehension.</w:t>
      </w:r>
      <w:r w:rsidR="00A01A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="00A01A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Aftr</w:t>
      </w:r>
      <w:proofErr w:type="spellEnd"/>
      <w:r w:rsidR="00A01A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introducing the new topic teacher may check comprehension with the help of this platform. </w:t>
      </w:r>
      <w:proofErr w:type="gramStart"/>
      <w:r w:rsidR="00A01A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Beforehand  teacher</w:t>
      </w:r>
      <w:proofErr w:type="gramEnd"/>
      <w:r w:rsidR="00A01A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will create </w:t>
      </w:r>
      <w:r w:rsidR="00A01A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lastRenderedPageBreak/>
        <w:t xml:space="preserve">Kahoot questions. Students will join via their </w:t>
      </w:r>
      <w:proofErr w:type="gramStart"/>
      <w:r w:rsidR="00A01A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mobiles .</w:t>
      </w:r>
      <w:proofErr w:type="gramEnd"/>
      <w:r w:rsidR="00A01A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8B61A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Questions are projected on a shared screen, while players answer the questions with their smartphone, tablet, or computer; creating a social, fun and game-like environment.</w:t>
      </w:r>
    </w:p>
    <w:p w14:paraId="27F9BAB9" w14:textId="77777777" w:rsidR="006A1125" w:rsidRDefault="006A1125" w:rsidP="00BC192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The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procedure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</w:p>
    <w:p w14:paraId="327D18FC" w14:textId="77777777" w:rsidR="006A1125" w:rsidRPr="006A1125" w:rsidRDefault="006A1125" w:rsidP="00BC1924">
      <w:pPr>
        <w:spacing w:after="0" w:line="360" w:lineRule="auto"/>
        <w:ind w:right="486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en-US" w:eastAsia="ru-RU"/>
        </w:rPr>
      </w:pPr>
      <w:r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val="en-US" w:eastAsia="ru-RU"/>
        </w:rPr>
        <w:t>1.</w:t>
      </w:r>
      <w:r w:rsidRPr="006A1125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val="en-US" w:eastAsia="ru-RU"/>
        </w:rPr>
        <w:t>If you’re leading a Kahoot for others to play, your device should be c</w:t>
      </w:r>
      <w:r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val="en-US" w:eastAsia="ru-RU"/>
        </w:rPr>
        <w:t xml:space="preserve">onnected </w:t>
      </w:r>
      <w:proofErr w:type="gramStart"/>
      <w:r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val="en-US" w:eastAsia="ru-RU"/>
        </w:rPr>
        <w:t xml:space="preserve">to </w:t>
      </w:r>
      <w:r w:rsidRPr="006A1125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val="en-US" w:eastAsia="ru-RU"/>
        </w:rPr>
        <w:t xml:space="preserve"> a</w:t>
      </w:r>
      <w:proofErr w:type="gramEnd"/>
      <w:r w:rsidRPr="006A1125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val="en-US" w:eastAsia="ru-RU"/>
        </w:rPr>
        <w:t xml:space="preserve"> projector screen or large TV for playing locally</w:t>
      </w:r>
      <w:r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val="en-US" w:eastAsia="ru-RU"/>
        </w:rPr>
        <w:t>.</w:t>
      </w:r>
    </w:p>
    <w:p w14:paraId="043443DB" w14:textId="77777777" w:rsidR="006A1125" w:rsidRPr="006A1125" w:rsidRDefault="006A1125" w:rsidP="00BC1924">
      <w:pPr>
        <w:spacing w:after="0" w:line="360" w:lineRule="auto"/>
        <w:ind w:right="486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en-US" w:eastAsia="ru-RU"/>
        </w:rPr>
      </w:pPr>
      <w:r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val="en-US" w:eastAsia="ru-RU"/>
        </w:rPr>
        <w:t>2.</w:t>
      </w:r>
      <w:proofErr w:type="gramStart"/>
      <w:r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val="en-US" w:eastAsia="ru-RU"/>
        </w:rPr>
        <w:t xml:space="preserve">Select </w:t>
      </w:r>
      <w:r w:rsidRPr="006A1125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val="en-US" w:eastAsia="ru-RU"/>
        </w:rPr>
        <w:t xml:space="preserve"> Kahoot</w:t>
      </w:r>
      <w:proofErr w:type="gramEnd"/>
      <w:r w:rsidRPr="006A1125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val="en-US" w:eastAsia="ru-RU"/>
        </w:rPr>
        <w:t xml:space="preserve"> </w:t>
      </w:r>
      <w:r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val="en-US" w:eastAsia="ru-RU"/>
        </w:rPr>
        <w:t xml:space="preserve">to play, choose </w:t>
      </w:r>
      <w:r w:rsidRPr="006A1125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val="en-US" w:eastAsia="ru-RU"/>
        </w:rPr>
        <w:t xml:space="preserve"> a game mode (classic or team) to launch the Kahoot.</w:t>
      </w:r>
    </w:p>
    <w:p w14:paraId="641BE6E6" w14:textId="77777777" w:rsidR="006A1125" w:rsidRPr="006A1125" w:rsidRDefault="006A1125" w:rsidP="00BC1924">
      <w:pPr>
        <w:spacing w:after="0" w:line="360" w:lineRule="auto"/>
        <w:ind w:right="486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val="en-US" w:eastAsia="ru-RU"/>
        </w:rPr>
      </w:pPr>
      <w:r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val="en-US" w:eastAsia="ru-RU"/>
        </w:rPr>
        <w:t>3.</w:t>
      </w:r>
      <w:r w:rsidRPr="006A1125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val="en-US" w:eastAsia="ru-RU"/>
        </w:rPr>
        <w:t>P</w:t>
      </w:r>
      <w:r w:rsidR="001D292B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val="en-US" w:eastAsia="ru-RU"/>
        </w:rPr>
        <w:t xml:space="preserve">lay! On the </w:t>
      </w:r>
      <w:proofErr w:type="gramStart"/>
      <w:r w:rsidR="001D292B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val="en-US" w:eastAsia="ru-RU"/>
        </w:rPr>
        <w:t xml:space="preserve">screen </w:t>
      </w:r>
      <w:r w:rsidRPr="006A1125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val="en-US" w:eastAsia="ru-RU"/>
        </w:rPr>
        <w:t xml:space="preserve"> instructions</w:t>
      </w:r>
      <w:proofErr w:type="gramEnd"/>
      <w:r w:rsidRPr="006A1125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val="en-US" w:eastAsia="ru-RU"/>
        </w:rPr>
        <w:t xml:space="preserve"> to </w:t>
      </w:r>
      <w:r w:rsidRPr="006A1125">
        <w:rPr>
          <w:rFonts w:ascii="inherit" w:eastAsia="Times New Roman" w:hAnsi="inherit" w:cs="Times New Roman"/>
          <w:color w:val="0D3D9B"/>
          <w:sz w:val="30"/>
          <w:u w:val="single"/>
          <w:lang w:val="en-US" w:eastAsia="ru-RU"/>
        </w:rPr>
        <w:t>kahoot.it</w:t>
      </w:r>
      <w:r w:rsidR="001D292B">
        <w:rPr>
          <w:rFonts w:ascii="inherit" w:eastAsia="Times New Roman" w:hAnsi="inherit" w:cs="Times New Roman"/>
          <w:color w:val="0D3D9B"/>
          <w:sz w:val="30"/>
          <w:u w:val="single"/>
          <w:lang w:val="en-US" w:eastAsia="ru-RU"/>
        </w:rPr>
        <w:t xml:space="preserve"> </w:t>
      </w:r>
      <w:r w:rsidRPr="006A1125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val="en-US" w:eastAsia="ru-RU"/>
        </w:rPr>
        <w:t>and enter a game PIN are</w:t>
      </w:r>
      <w:r w:rsidR="001D292B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val="en-US" w:eastAsia="ru-RU"/>
        </w:rPr>
        <w:t xml:space="preserve"> displayed. This page is left </w:t>
      </w:r>
      <w:proofErr w:type="gramStart"/>
      <w:r w:rsidR="001D292B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val="en-US" w:eastAsia="ru-RU"/>
        </w:rPr>
        <w:t xml:space="preserve">open, </w:t>
      </w:r>
      <w:r w:rsidRPr="006A1125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val="en-US" w:eastAsia="ru-RU"/>
        </w:rPr>
        <w:t xml:space="preserve"> learners</w:t>
      </w:r>
      <w:proofErr w:type="gramEnd"/>
      <w:r w:rsidRPr="006A1125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val="en-US" w:eastAsia="ru-RU"/>
        </w:rPr>
        <w:t xml:space="preserve"> follow the instructions on their o</w:t>
      </w:r>
      <w:r w:rsidR="001D292B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val="en-US" w:eastAsia="ru-RU"/>
        </w:rPr>
        <w:t xml:space="preserve">wn devices. As they join, teacher </w:t>
      </w:r>
      <w:proofErr w:type="gramStart"/>
      <w:r w:rsidR="001D292B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val="en-US" w:eastAsia="ru-RU"/>
        </w:rPr>
        <w:t xml:space="preserve">can </w:t>
      </w:r>
      <w:r w:rsidRPr="006A1125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val="en-US" w:eastAsia="ru-RU"/>
        </w:rPr>
        <w:t xml:space="preserve"> se</w:t>
      </w:r>
      <w:r w:rsidR="001D292B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val="en-US" w:eastAsia="ru-RU"/>
        </w:rPr>
        <w:t>e</w:t>
      </w:r>
      <w:proofErr w:type="gramEnd"/>
      <w:r w:rsidR="001D292B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val="en-US" w:eastAsia="ru-RU"/>
        </w:rPr>
        <w:t xml:space="preserve"> their nicknames appear on the  screen. </w:t>
      </w:r>
      <w:r w:rsidRPr="006A1125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val="en-US" w:eastAsia="ru-RU"/>
        </w:rPr>
        <w:t xml:space="preserve"> ‘Start</w:t>
      </w:r>
      <w:proofErr w:type="gramStart"/>
      <w:r w:rsidRPr="006A1125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val="en-US" w:eastAsia="ru-RU"/>
        </w:rPr>
        <w:t>’</w:t>
      </w:r>
      <w:r w:rsidR="001D292B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val="en-US" w:eastAsia="ru-RU"/>
        </w:rPr>
        <w:t xml:space="preserve">  is</w:t>
      </w:r>
      <w:proofErr w:type="gramEnd"/>
      <w:r w:rsidR="001D292B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val="en-US" w:eastAsia="ru-RU"/>
        </w:rPr>
        <w:t xml:space="preserve"> pressed , </w:t>
      </w:r>
      <w:r w:rsidRPr="006A1125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val="en-US" w:eastAsia="ru-RU"/>
        </w:rPr>
        <w:t xml:space="preserve"> once everyone’s joined.</w:t>
      </w:r>
    </w:p>
    <w:p w14:paraId="1D75E431" w14:textId="77777777" w:rsidR="001D292B" w:rsidRDefault="006A1125" w:rsidP="00BC1924">
      <w:pPr>
        <w:spacing w:after="0" w:line="360" w:lineRule="auto"/>
        <w:ind w:right="486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val="en-US" w:eastAsia="ru-RU"/>
        </w:rPr>
      </w:pPr>
      <w:r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val="en-US" w:eastAsia="ru-RU"/>
        </w:rPr>
        <w:t>4.</w:t>
      </w:r>
      <w:r w:rsidRPr="006A1125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val="en-US" w:eastAsia="ru-RU"/>
        </w:rPr>
        <w:t>‘Next’ button</w:t>
      </w:r>
      <w:r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val="en-US" w:eastAsia="ru-RU"/>
        </w:rPr>
        <w:t xml:space="preserve"> is </w:t>
      </w:r>
      <w:proofErr w:type="gramStart"/>
      <w:r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val="en-US" w:eastAsia="ru-RU"/>
        </w:rPr>
        <w:t xml:space="preserve">used </w:t>
      </w:r>
      <w:r w:rsidRPr="006A1125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val="en-US" w:eastAsia="ru-RU"/>
        </w:rPr>
        <w:t xml:space="preserve"> to</w:t>
      </w:r>
      <w:proofErr w:type="gramEnd"/>
      <w:r w:rsidRPr="006A1125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val="en-US" w:eastAsia="ru-RU"/>
        </w:rPr>
        <w:t xml:space="preserve"> move through results screens and get to the next question.</w:t>
      </w:r>
    </w:p>
    <w:p w14:paraId="4EBFEF16" w14:textId="77777777" w:rsidR="001D292B" w:rsidRDefault="001D292B" w:rsidP="00BC1924">
      <w:pPr>
        <w:spacing w:after="0" w:line="360" w:lineRule="auto"/>
        <w:ind w:right="48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val="en-US" w:eastAsia="ru-RU"/>
        </w:rPr>
        <w:t>5.When all questions are answered results will be shown.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Students can see at the same time respondents of correct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answers .The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winners also will be shown on the screen according to the number of correct answers .</w:t>
      </w:r>
      <w:r w:rsidR="006A1125" w:rsidRPr="006A1125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val="en-US" w:eastAsia="ru-RU"/>
        </w:rPr>
        <w:br/>
      </w:r>
      <w:r w:rsidR="008B61AE" w:rsidRPr="008B61A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Kahoot allows for the design of multiple-choice quizzes as well as polls and surveys that populate on-the-spot data; the quiz questions and polls stimulate quic</w:t>
      </w:r>
      <w:r w:rsidR="00A01A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k instructional decisions as </w:t>
      </w:r>
      <w:r w:rsidR="008B61AE" w:rsidRPr="008B61A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well as whole-class discussion.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="00A01A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With the help of this learning platform we can make our lessons </w:t>
      </w:r>
      <w:proofErr w:type="gramStart"/>
      <w:r w:rsidR="00A01A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interesting ,engaging</w:t>
      </w:r>
      <w:proofErr w:type="gramEnd"/>
      <w:r w:rsidR="00A01A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and more effective, because students will remember the information easily, there will appear the spirit of  competition in the class.</w:t>
      </w:r>
      <w:r w:rsidR="00A01AEB" w:rsidRPr="00A01A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01A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Because </w:t>
      </w:r>
      <w:proofErr w:type="gramStart"/>
      <w:r w:rsidR="00A01A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of </w:t>
      </w:r>
      <w:r w:rsidR="00A01AEB" w:rsidRPr="001D53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user</w:t>
      </w:r>
      <w:proofErr w:type="gramEnd"/>
      <w:r w:rsidR="00A01AEB" w:rsidRPr="001D53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-friendly interfaces, engaging content, and versatility in both teaching and</w:t>
      </w:r>
      <w:r w:rsidR="00A01A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A01AEB" w:rsidRPr="001D53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learning settings</w:t>
      </w:r>
      <w:r w:rsidR="006A11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such platforms play cr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ucial role in learning foreign l</w:t>
      </w:r>
      <w:r w:rsidR="006A11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anguages.</w:t>
      </w:r>
      <w:r w:rsidR="00A01A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.</w:t>
      </w:r>
    </w:p>
    <w:p w14:paraId="3443FD2E" w14:textId="77777777" w:rsidR="001D292B" w:rsidRDefault="001D292B" w:rsidP="00BC1924">
      <w:pPr>
        <w:spacing w:after="0" w:line="360" w:lineRule="auto"/>
        <w:ind w:right="48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References:</w:t>
      </w:r>
    </w:p>
    <w:p w14:paraId="2F548D8D" w14:textId="77777777" w:rsidR="001F0763" w:rsidRPr="001F0763" w:rsidRDefault="001F0763" w:rsidP="00BC1924">
      <w:pPr>
        <w:spacing w:after="0" w:line="360" w:lineRule="auto"/>
        <w:ind w:right="486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1.</w:t>
      </w:r>
      <w:r w:rsidRPr="001F076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GHAZY, Ahmad et al. The use of game-based learning in English class. </w:t>
      </w:r>
      <w:r w:rsidRPr="001F0763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Journal of Applied Studies in Language</w:t>
      </w:r>
      <w:r w:rsidRPr="001F076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[</w:t>
      </w:r>
      <w:proofErr w:type="spellStart"/>
      <w:r w:rsidRPr="001F076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S.l.</w:t>
      </w:r>
      <w:proofErr w:type="spellEnd"/>
      <w:r w:rsidRPr="001F076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], v. 5, n. 1, p. 67-78, </w:t>
      </w:r>
      <w:proofErr w:type="spellStart"/>
      <w:r w:rsidRPr="001F076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june</w:t>
      </w:r>
      <w:proofErr w:type="spellEnd"/>
      <w:r w:rsidRPr="001F076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2021. </w:t>
      </w:r>
      <w:r w:rsidRPr="00BC192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ISSN 2615-4706.</w:t>
      </w:r>
    </w:p>
    <w:p w14:paraId="59C72AC5" w14:textId="77777777" w:rsidR="001F0763" w:rsidRDefault="00E812F0" w:rsidP="00BC1924">
      <w:pPr>
        <w:spacing w:after="0" w:line="360" w:lineRule="auto"/>
        <w:ind w:right="48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>2.</w:t>
      </w:r>
      <w:r w:rsidRPr="00E81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EFFECTIVE METHODS TO INCREASE VOCABULARY IN ENGLISH AS A SECOND LANGUAGE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E81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81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Xatamova</w:t>
      </w:r>
      <w:proofErr w:type="spellEnd"/>
      <w:r w:rsidRPr="00E81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81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Ziyoda</w:t>
      </w:r>
      <w:proofErr w:type="spellEnd"/>
      <w:r w:rsidRPr="00E81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81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Gulomovna</w:t>
      </w:r>
      <w:proofErr w:type="spellEnd"/>
    </w:p>
    <w:p w14:paraId="48C0AB85" w14:textId="77777777" w:rsidR="00E812F0" w:rsidRDefault="00E812F0" w:rsidP="00BC1924">
      <w:pPr>
        <w:spacing w:after="0" w:line="360" w:lineRule="auto"/>
        <w:ind w:right="48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3</w:t>
      </w:r>
      <w:r w:rsidRPr="00E81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E81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Osarova</w:t>
      </w:r>
      <w:proofErr w:type="spellEnd"/>
      <w:r w:rsidRPr="00E81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N. (2022). GAME AS AN ACTIVITY AT THE FOREIGN LANGUAGE LESSON AS ONE OF THE BASIC WAYS OF LEARNING ENGLISH AT PRIMARY SCHOOL. </w:t>
      </w:r>
      <w:r w:rsidRPr="00E81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Galaxy International </w:t>
      </w:r>
      <w:proofErr w:type="spellStart"/>
      <w:r w:rsidRPr="00E81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Interdisciplinary</w:t>
      </w:r>
      <w:proofErr w:type="spellEnd"/>
      <w:r w:rsidRPr="00E81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Research Journal, 10(11), 1110-1116.</w:t>
      </w:r>
    </w:p>
    <w:p w14:paraId="2280F2FF" w14:textId="77777777" w:rsidR="00F9080E" w:rsidRPr="00BC1924" w:rsidRDefault="00F9080E" w:rsidP="00BC19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92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C1924">
        <w:rPr>
          <w:rFonts w:ascii="Times New Roman" w:hAnsi="Times New Roman" w:cs="Times New Roman"/>
          <w:sz w:val="28"/>
          <w:szCs w:val="28"/>
        </w:rPr>
        <w:t>Sodiqova</w:t>
      </w:r>
      <w:proofErr w:type="spellEnd"/>
      <w:r w:rsidRPr="00BC1924">
        <w:rPr>
          <w:rFonts w:ascii="Times New Roman" w:hAnsi="Times New Roman" w:cs="Times New Roman"/>
          <w:sz w:val="28"/>
          <w:szCs w:val="28"/>
        </w:rPr>
        <w:t>, S. (2023). ERROR CORRECTION IN FOREIGN LANGUAGE TEACHING. </w:t>
      </w:r>
      <w:proofErr w:type="spellStart"/>
      <w:r w:rsidRPr="00BC1924">
        <w:rPr>
          <w:rFonts w:ascii="Times New Roman" w:hAnsi="Times New Roman" w:cs="Times New Roman"/>
          <w:sz w:val="28"/>
          <w:szCs w:val="28"/>
        </w:rPr>
        <w:t>Talqin</w:t>
      </w:r>
      <w:proofErr w:type="spellEnd"/>
      <w:r w:rsidRPr="00BC1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924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BC1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924">
        <w:rPr>
          <w:rFonts w:ascii="Times New Roman" w:hAnsi="Times New Roman" w:cs="Times New Roman"/>
          <w:sz w:val="28"/>
          <w:szCs w:val="28"/>
        </w:rPr>
        <w:t>Tadqiqotlar</w:t>
      </w:r>
      <w:proofErr w:type="spellEnd"/>
      <w:r w:rsidRPr="00BC1924">
        <w:rPr>
          <w:rFonts w:ascii="Times New Roman" w:hAnsi="Times New Roman" w:cs="Times New Roman"/>
          <w:sz w:val="28"/>
          <w:szCs w:val="28"/>
        </w:rPr>
        <w:t xml:space="preserve">, 1(1). извлечено от </w:t>
      </w:r>
      <w:hyperlink r:id="rId5" w:tgtFrame="_blank" w:history="1">
        <w:r w:rsidRPr="00BC1924">
          <w:rPr>
            <w:rStyle w:val="a5"/>
            <w:rFonts w:ascii="Times New Roman" w:hAnsi="Times New Roman" w:cs="Times New Roman"/>
            <w:sz w:val="28"/>
            <w:szCs w:val="28"/>
          </w:rPr>
          <w:t>http://talqinvatadqiqotlar.uz/index.php/tvt/article/view/188</w:t>
        </w:r>
      </w:hyperlink>
    </w:p>
    <w:p w14:paraId="47F6E6C5" w14:textId="77777777" w:rsidR="00F9080E" w:rsidRPr="00BC1924" w:rsidRDefault="00F9080E" w:rsidP="00BC19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FFEE01" w14:textId="77777777" w:rsidR="00F9080E" w:rsidRPr="00F9080E" w:rsidRDefault="00F9080E" w:rsidP="00BC1924">
      <w:pPr>
        <w:spacing w:after="0" w:line="360" w:lineRule="auto"/>
        <w:ind w:right="486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14:paraId="265A7F6C" w14:textId="77777777" w:rsidR="00916359" w:rsidRPr="001F0763" w:rsidRDefault="003B4C44" w:rsidP="00BC1924">
      <w:pPr>
        <w:pStyle w:val="a8"/>
        <w:spacing w:after="0" w:line="360" w:lineRule="auto"/>
        <w:ind w:right="486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1F0763">
        <w:rPr>
          <w:rFonts w:ascii="Times New Roman" w:hAnsi="Times New Roman" w:cs="Times New Roman"/>
          <w:sz w:val="28"/>
          <w:szCs w:val="28"/>
          <w:lang w:val="en-US"/>
        </w:rPr>
        <w:br/>
      </w:r>
      <w:r w:rsidR="00916359" w:rsidRPr="001F07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78D70AA7" w14:textId="77777777" w:rsidR="00916359" w:rsidRPr="00916359" w:rsidRDefault="00916359" w:rsidP="00BC19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bookmarkEnd w:id="0"/>
    <w:p w14:paraId="6CC0A040" w14:textId="77777777" w:rsidR="007512AE" w:rsidRPr="00916359" w:rsidRDefault="007512AE" w:rsidP="00BC19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512AE" w:rsidRPr="00916359" w:rsidSect="006A11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40CD3"/>
    <w:multiLevelType w:val="multilevel"/>
    <w:tmpl w:val="5C687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3C133E"/>
    <w:multiLevelType w:val="hybridMultilevel"/>
    <w:tmpl w:val="0D06F7A2"/>
    <w:lvl w:ilvl="0" w:tplc="D09C70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537888">
    <w:abstractNumId w:val="0"/>
  </w:num>
  <w:num w:numId="2" w16cid:durableId="58141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AE"/>
    <w:rsid w:val="001D292B"/>
    <w:rsid w:val="001F0763"/>
    <w:rsid w:val="0032718A"/>
    <w:rsid w:val="003B4C44"/>
    <w:rsid w:val="005D7935"/>
    <w:rsid w:val="006A1125"/>
    <w:rsid w:val="007512AE"/>
    <w:rsid w:val="008B61AE"/>
    <w:rsid w:val="00916359"/>
    <w:rsid w:val="00A01AEB"/>
    <w:rsid w:val="00AC13DF"/>
    <w:rsid w:val="00BC1924"/>
    <w:rsid w:val="00E30D5F"/>
    <w:rsid w:val="00E812F0"/>
    <w:rsid w:val="00F9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9883"/>
  <w15:docId w15:val="{CCD372C1-2A19-45B0-AD73-F852BABF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18A"/>
  </w:style>
  <w:style w:type="paragraph" w:styleId="2">
    <w:name w:val="heading 2"/>
    <w:basedOn w:val="a"/>
    <w:link w:val="20"/>
    <w:uiPriority w:val="9"/>
    <w:qFormat/>
    <w:rsid w:val="006A11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163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635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16359"/>
  </w:style>
  <w:style w:type="paragraph" w:styleId="a3">
    <w:name w:val="No Spacing"/>
    <w:uiPriority w:val="1"/>
    <w:qFormat/>
    <w:rsid w:val="00E30D5F"/>
    <w:pPr>
      <w:spacing w:after="0" w:line="240" w:lineRule="auto"/>
    </w:pPr>
  </w:style>
  <w:style w:type="character" w:styleId="a4">
    <w:name w:val="Emphasis"/>
    <w:basedOn w:val="a0"/>
    <w:uiPriority w:val="20"/>
    <w:qFormat/>
    <w:rsid w:val="003B4C44"/>
    <w:rPr>
      <w:i/>
      <w:iCs/>
    </w:rPr>
  </w:style>
  <w:style w:type="character" w:styleId="a5">
    <w:name w:val="Hyperlink"/>
    <w:basedOn w:val="a0"/>
    <w:uiPriority w:val="99"/>
    <w:unhideWhenUsed/>
    <w:rsid w:val="008B61A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A11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6A1125"/>
    <w:rPr>
      <w:b/>
      <w:bCs/>
    </w:rPr>
  </w:style>
  <w:style w:type="paragraph" w:styleId="a7">
    <w:name w:val="Normal (Web)"/>
    <w:basedOn w:val="a"/>
    <w:uiPriority w:val="99"/>
    <w:semiHidden/>
    <w:unhideWhenUsed/>
    <w:rsid w:val="006A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F0763"/>
    <w:pPr>
      <w:ind w:left="720"/>
      <w:contextualSpacing/>
    </w:pPr>
  </w:style>
  <w:style w:type="character" w:customStyle="1" w:styleId="time">
    <w:name w:val="time"/>
    <w:basedOn w:val="a0"/>
    <w:rsid w:val="00F9080E"/>
  </w:style>
  <w:style w:type="character" w:customStyle="1" w:styleId="tgico">
    <w:name w:val="tgico"/>
    <w:basedOn w:val="a0"/>
    <w:rsid w:val="00F9080E"/>
  </w:style>
  <w:style w:type="character" w:customStyle="1" w:styleId="i18n">
    <w:name w:val="i18n"/>
    <w:basedOn w:val="a0"/>
    <w:rsid w:val="00F90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9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6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27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8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3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alqinvatadqiqotlar.uz/index.php/tvt/article/view/1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Aka Boy</cp:lastModifiedBy>
  <cp:revision>2</cp:revision>
  <dcterms:created xsi:type="dcterms:W3CDTF">2024-01-09T15:28:00Z</dcterms:created>
  <dcterms:modified xsi:type="dcterms:W3CDTF">2024-01-09T15:28:00Z</dcterms:modified>
</cp:coreProperties>
</file>